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 EASA CONFERENCE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INTEREST GROUPS (RESEARCH)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INTERIM CHAIRPERSONS </w:t>
      </w:r>
    </w:p>
    <w:tbl>
      <w:tblPr>
        <w:tblStyle w:val="TableGrid"/>
        <w:tblW w:w="127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34"/>
        <w:gridCol w:w="990"/>
        <w:gridCol w:w="1446"/>
        <w:gridCol w:w="1705"/>
        <w:gridCol w:w="3600"/>
      </w:tblGrid>
      <w:tr>
        <w:trPr/>
        <w:tc>
          <w:tcPr>
            <w:tcW w:w="50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SIG NAME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TITLE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NAME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SURNAME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AFFILIATION &amp; CONTACT DETAILS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340" w:hRule="atLeast"/>
        </w:trPr>
        <w:tc>
          <w:tcPr>
            <w:tcW w:w="5034" w:type="dxa"/>
            <w:tcBorders/>
          </w:tcPr>
          <w:p>
            <w:pPr>
              <w:pStyle w:val="Normal"/>
              <w:widowControl/>
              <w:spacing w:lineRule="atLeast" w:line="390" w:before="0" w:after="0"/>
              <w:jc w:val="left"/>
              <w:textAlignment w:val="baseline"/>
              <w:rPr>
                <w:rFonts w:ascii="Open Sans" w:hAnsi="Open Sans" w:eastAsia="Times New Roman" w:cs="Open Sans"/>
                <w:color w:val="424242"/>
                <w:sz w:val="24"/>
                <w:szCs w:val="24"/>
              </w:rPr>
            </w:pPr>
            <w:r>
              <w:rPr>
                <w:rFonts w:eastAsia="Times New Roman" w:cs="Open Sans" w:ascii="Open Sans" w:hAnsi="Open Sans"/>
                <w:color w:val="2EA3F2"/>
                <w:kern w:val="0"/>
                <w:sz w:val="24"/>
                <w:szCs w:val="24"/>
                <w:lang w:val="en-US" w:eastAsia="en-US" w:bidi="ar-SA"/>
              </w:rPr>
              <w:t>Education Management, leadership, Law, Policy Studies, Comparative and International Education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Open Sans" w:ascii="Open Sans" w:hAnsi="Open Sans"/>
                <w:color w:val="42424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Prof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Open Sans" w:ascii="Open Sans" w:hAnsi="Open Sans"/>
                <w:color w:val="42424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 xml:space="preserve">Jan 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Open Sans" w:ascii="Open Sans" w:hAnsi="Open Sans"/>
                <w:color w:val="42424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Heystek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North-West University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Jan.Heystek@nwu.ac.za</w:t>
            </w:r>
          </w:p>
        </w:tc>
      </w:tr>
      <w:tr>
        <w:trPr/>
        <w:tc>
          <w:tcPr>
            <w:tcW w:w="5034" w:type="dxa"/>
            <w:tcBorders/>
          </w:tcPr>
          <w:p>
            <w:pPr>
              <w:pStyle w:val="Normal"/>
              <w:widowControl/>
              <w:spacing w:lineRule="atLeast" w:line="390" w:before="0" w:after="0"/>
              <w:jc w:val="left"/>
              <w:textAlignment w:val="baseline"/>
              <w:rPr>
                <w:rFonts w:ascii="Open Sans" w:hAnsi="Open Sans" w:eastAsia="Times New Roman" w:cs="Open Sans"/>
                <w:color w:val="424242"/>
                <w:sz w:val="24"/>
                <w:szCs w:val="24"/>
              </w:rPr>
            </w:pPr>
            <w:hyperlink r:id="rId2">
              <w:r>
                <w:rPr>
                  <w:rFonts w:eastAsia="Times New Roman" w:cs="Open Sans" w:ascii="Open Sans" w:hAnsi="Open Sans"/>
                  <w:color w:val="2EA3F2"/>
                  <w:kern w:val="0"/>
                  <w:sz w:val="24"/>
                  <w:szCs w:val="24"/>
                  <w:lang w:val="en-US" w:eastAsia="en-US" w:bidi="ar-SA"/>
                </w:rPr>
                <w:t>Human Development in Education: Educational Psychology, Early Childhood Education, Movement Education and Inclusive Education</w:t>
              </w:r>
            </w:hyperlink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Prof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Tumi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Diale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University of Johannesburg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tumid@uj.ac.za</w:t>
            </w:r>
          </w:p>
        </w:tc>
      </w:tr>
      <w:tr>
        <w:trPr/>
        <w:tc>
          <w:tcPr>
            <w:tcW w:w="5034" w:type="dxa"/>
            <w:tcBorders/>
          </w:tcPr>
          <w:p>
            <w:pPr>
              <w:pStyle w:val="Normal"/>
              <w:widowControl/>
              <w:spacing w:lineRule="atLeast" w:line="390" w:before="0" w:after="0"/>
              <w:jc w:val="left"/>
              <w:textAlignment w:val="baseline"/>
              <w:rPr>
                <w:rFonts w:ascii="Open Sans" w:hAnsi="Open Sans" w:eastAsia="Times New Roman" w:cs="Open Sans"/>
                <w:color w:val="424242"/>
                <w:sz w:val="24"/>
                <w:szCs w:val="24"/>
              </w:rPr>
            </w:pPr>
            <w:hyperlink r:id="rId3">
              <w:r>
                <w:rPr>
                  <w:rFonts w:eastAsia="Times New Roman" w:cs="Open Sans" w:ascii="Open Sans" w:hAnsi="Open Sans"/>
                  <w:color w:val="2EA3F2"/>
                  <w:kern w:val="0"/>
                  <w:sz w:val="24"/>
                  <w:szCs w:val="24"/>
                  <w:lang w:val="en-US" w:eastAsia="en-US" w:bidi="ar-SA"/>
                </w:rPr>
                <w:t>Curriculum Studies, Philosophy and Sociology of Education and Research Methodology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Dr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Open Sans" w:ascii="Open Sans" w:hAnsi="Open Sans"/>
                <w:color w:val="42424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 xml:space="preserve">Shannon 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Open Sans" w:ascii="Open Sans" w:hAnsi="Open Sans"/>
                <w:color w:val="42424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Doolings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Western Cape Education Department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Shannon.Doolings@westerncape.gov.za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034" w:type="dxa"/>
            <w:tcBorders/>
          </w:tcPr>
          <w:p>
            <w:pPr>
              <w:pStyle w:val="Normal"/>
              <w:widowControl/>
              <w:spacing w:lineRule="atLeast" w:line="390" w:before="0" w:after="0"/>
              <w:jc w:val="left"/>
              <w:textAlignment w:val="baseline"/>
              <w:rPr>
                <w:rFonts w:ascii="Open Sans" w:hAnsi="Open Sans" w:eastAsia="Times New Roman" w:cs="Open Sans"/>
                <w:color w:val="424242"/>
                <w:sz w:val="24"/>
                <w:szCs w:val="24"/>
              </w:rPr>
            </w:pPr>
            <w:hyperlink r:id="rId4">
              <w:r>
                <w:rPr>
                  <w:rFonts w:eastAsia="Times New Roman" w:cs="Open Sans" w:ascii="Open Sans" w:hAnsi="Open Sans"/>
                  <w:color w:val="2EA3F2"/>
                  <w:kern w:val="0"/>
                  <w:sz w:val="24"/>
                  <w:szCs w:val="24"/>
                  <w:lang w:val="en-US" w:eastAsia="en-US" w:bidi="ar-SA"/>
                </w:rPr>
                <w:t>Social Sciences in Education: languages, History, EMS and Creative/Performing Arts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034" w:type="dxa"/>
            <w:tcBorders/>
          </w:tcPr>
          <w:p>
            <w:pPr>
              <w:pStyle w:val="Normal"/>
              <w:widowControl/>
              <w:spacing w:lineRule="atLeast" w:line="390" w:before="0" w:after="0"/>
              <w:jc w:val="left"/>
              <w:textAlignment w:val="baseline"/>
              <w:rPr>
                <w:rFonts w:ascii="Open Sans" w:hAnsi="Open Sans" w:eastAsia="Times New Roman" w:cs="Open Sans"/>
                <w:color w:val="424242"/>
                <w:sz w:val="24"/>
                <w:szCs w:val="24"/>
              </w:rPr>
            </w:pPr>
            <w:hyperlink r:id="rId5">
              <w:r>
                <w:rPr>
                  <w:rFonts w:eastAsia="Times New Roman" w:cs="Open Sans" w:ascii="Open Sans" w:hAnsi="Open Sans"/>
                  <w:color w:val="2EA3F2"/>
                  <w:kern w:val="0"/>
                  <w:sz w:val="24"/>
                  <w:szCs w:val="24"/>
                  <w:lang w:val="en-US" w:eastAsia="en-US" w:bidi="ar-SA"/>
                </w:rPr>
                <w:t>Science, Mathematics and Technology Education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Dr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Nokukhanya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Thembane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Mangosuthu University of Technology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thembane@mut.ac.za</w:t>
            </w:r>
          </w:p>
        </w:tc>
      </w:tr>
      <w:tr>
        <w:trPr/>
        <w:tc>
          <w:tcPr>
            <w:tcW w:w="5034" w:type="dxa"/>
            <w:tcBorders/>
          </w:tcPr>
          <w:p>
            <w:pPr>
              <w:pStyle w:val="Normal"/>
              <w:widowControl/>
              <w:spacing w:lineRule="atLeast" w:line="390" w:before="0" w:after="0"/>
              <w:jc w:val="left"/>
              <w:textAlignment w:val="baseline"/>
              <w:rPr>
                <w:rFonts w:ascii="Open Sans" w:hAnsi="Open Sans" w:eastAsia="Times New Roman" w:cs="Open Sans"/>
                <w:color w:val="424242"/>
                <w:sz w:val="24"/>
                <w:szCs w:val="24"/>
              </w:rPr>
            </w:pPr>
            <w:hyperlink r:id="rId6">
              <w:r>
                <w:rPr>
                  <w:rFonts w:eastAsia="Times New Roman" w:cs="Open Sans" w:ascii="Open Sans" w:hAnsi="Open Sans"/>
                  <w:color w:val="2EA3F2"/>
                  <w:kern w:val="0"/>
                  <w:sz w:val="24"/>
                  <w:szCs w:val="24"/>
                  <w:lang w:val="en-US" w:eastAsia="en-US" w:bidi="ar-SA"/>
                </w:rPr>
                <w:t>Self-directed Learning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Prof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Open Sans" w:ascii="Open Sans" w:hAnsi="Open Sans"/>
                <w:color w:val="42424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 xml:space="preserve">Elsa 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Open Sans" w:ascii="Open Sans" w:hAnsi="Open Sans"/>
                <w:color w:val="42424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Mentz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North-West University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Elsa.Mentz@nwu.ac.za&gt;</w:t>
            </w:r>
          </w:p>
        </w:tc>
      </w:tr>
      <w:tr>
        <w:trPr/>
        <w:tc>
          <w:tcPr>
            <w:tcW w:w="50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*Open Distance Learning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Prof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 xml:space="preserve">Patience Kelebogile 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Mudaupk@unisa.ac.za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University of South Africa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* ODL is the new SIG approved by EXCO on March 2023.</w:t>
      </w:r>
    </w:p>
    <w:sectPr>
      <w:type w:val="nextPage"/>
      <w:pgSz w:orient="landscape" w:w="15840" w:h="122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0ba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315718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92d2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e0b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asa.ac.za/special-interest-groups/human-development-in-education-educational-psychology-early-childhood-education-movement-education-and-inclusive-education/" TargetMode="External"/><Relationship Id="rId3" Type="http://schemas.openxmlformats.org/officeDocument/2006/relationships/hyperlink" Target="http://www.easa.ac.za/special-interest-groups/curriculum-studies-philosophy-and-sociology-of-education-and-research-methodology/" TargetMode="External"/><Relationship Id="rId4" Type="http://schemas.openxmlformats.org/officeDocument/2006/relationships/hyperlink" Target="http://www.easa.ac.za/special-interest-groups/social-sciences-in-education-languages-history-ems-and-creative-performing-arts/" TargetMode="External"/><Relationship Id="rId5" Type="http://schemas.openxmlformats.org/officeDocument/2006/relationships/hyperlink" Target="http://www.easa.ac.za/special-interest-groups/science-mathematics-and-technology-education/" TargetMode="External"/><Relationship Id="rId6" Type="http://schemas.openxmlformats.org/officeDocument/2006/relationships/hyperlink" Target="http://www.easa.ac.za/special-interest-groups/self-directed-learning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LibreOffice/7.2.7.2$Linux_X86_64 LibreOffice_project/20$Build-2</Application>
  <AppVersion>15.0000</AppVersion>
  <Pages>2</Pages>
  <Words>127</Words>
  <Characters>960</Characters>
  <CharactersWithSpaces>1047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2023-06-17T04:48:00Z</dcterms:created>
  <dc:creator>Khanare, Fumane</dc:creator>
  <dc:description/>
  <dc:language>en-US</dc:language>
  <cp:lastModifiedBy/>
  <dcterms:modified xsi:type="dcterms:W3CDTF">2023-06-19T15:42:11Z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96e4392e-d748-480a-ab7c-b8472f8e97dc</vt:lpwstr>
  </property>
</Properties>
</file>